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Dobrodošli u 2025.: LELO otkriva trendove u seksualnom zdravlju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Kako se bližimo 2025. godini, teško je ne osvrnuti se na nevjerojatne promjene koje su se dogodile u kratkom vremenu. Posljednja dva desetljeća donijela su nevjerojatan napredak i inovacije, no bez obzira na to, seks i odnosi nikad nisu jednostavni – čak ni u najmirnijim vremenima. S obzirom na brzinu kojom se naši životi mijenjaju, očekuje nas uzbudljiv i složen proces transformacije. </w:t>
      </w:r>
      <w:hyperlink r:id="rId6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0"/>
            <w:szCs w:val="20"/>
            <w:u w:val="single"/>
            <w:rtl w:val="0"/>
          </w:rPr>
          <w:t xml:space="preserve">LELO</w:t>
        </w:r>
      </w:hyperlink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, kao pionir u industriji seksualnog zdravlja, svjestan je da se o seksu i odnosima uvijek nešto novo može naučiti. Iz ovog razloga predstavljamo trendove u budućnosti koja nas očekuje.</w:t>
      </w:r>
    </w:p>
    <w:p w:rsidR="00000000" w:rsidDel="00000000" w:rsidP="00000000" w:rsidRDefault="00000000" w:rsidRPr="00000000" w14:paraId="00000004">
      <w:pPr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Znanost na putu do većeg užitka</w:t>
      </w:r>
    </w:p>
    <w:p w:rsidR="00000000" w:rsidDel="00000000" w:rsidP="00000000" w:rsidRDefault="00000000" w:rsidRPr="00000000" w14:paraId="00000006">
      <w:pPr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Danas više nego ikad razumijemo kako funkcionira ljudsko tijelo, a napredak medicine omogućuje nam ne samo razvoj novih lijekova i metoda prevencije, već i poboljšanje užitka. Kako istraživanja utječu na tehnološki razvoj i promjene u ponašanju, možemo očekivati sigurnija i ugodnija seksualna iskustva. Pojavljuju se novi načini stimulacije živčanih završetaka, bolje razumijevanje prijenosa užitka kroz tijelo i mozak te nove tehnike za produljenje i intenziviranje osjećaja.</w:t>
      </w:r>
    </w:p>
    <w:p w:rsidR="00000000" w:rsidDel="00000000" w:rsidP="00000000" w:rsidRDefault="00000000" w:rsidRPr="00000000" w14:paraId="00000007">
      <w:pPr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Uživanje u putu do orgazma, jednako ili čak više nego u samom orgazmu</w:t>
      </w:r>
    </w:p>
    <w:p w:rsidR="00000000" w:rsidDel="00000000" w:rsidP="00000000" w:rsidRDefault="00000000" w:rsidRPr="00000000" w14:paraId="00000009">
      <w:pPr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Iako je nesebičnost trend koji će, prema 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0"/>
            <w:szCs w:val="20"/>
            <w:u w:val="single"/>
            <w:rtl w:val="0"/>
          </w:rPr>
          <w:t xml:space="preserve">futuristu Tomu Cheesewrightu</w:t>
        </w:r>
      </w:hyperlink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, obilježiti budućnost seksualnog zdravlja, ne smijemo zanemariti vlastite potrebe. Važno je znati što nam odgovara, a masturbacija igra ključnu ulogu u tome. No, nije sve u postizanju cilja. Ne pojam "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gooning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" opisuje stanje uma u kojem smo potpuno uronjeni u trenutak užitka, često odgađajući orgazam kako bismo pojačali intenzitet. Tako možete osjetiti navalu hormona poput dopamina, adrenalina i oksitocina, koji pojačavaju osjećaj zadovoljstva, sreće i povezanosti sa sobom, bez ikakvih ograničenja. Ovaj koktel hormona utječe na način na koji doživljavamo senzacije, užitak, pa čak i vlastitu sliku o sebi.</w:t>
      </w:r>
    </w:p>
    <w:p w:rsidR="00000000" w:rsidDel="00000000" w:rsidP="00000000" w:rsidRDefault="00000000" w:rsidRPr="00000000" w14:paraId="0000000A">
      <w:pPr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Seks igračke se sve više prirodnije kreću</w:t>
      </w:r>
    </w:p>
    <w:p w:rsidR="00000000" w:rsidDel="00000000" w:rsidP="00000000" w:rsidRDefault="00000000" w:rsidRPr="00000000" w14:paraId="0000000C">
      <w:pPr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Jedan od najuzbudljivijih aspekata moderne znanosti su novi materijali. Naše razumijevanje molekularne strukture omogućuje nam razvoj materijala s nevjerojatnim svojstvima – ne samo u izgledu i teksturi, već i u sposobnosti kretanja, promjene oblika i pohrane energije. Ovo otvara vrata inovativnim seks igračkama koje pružaju prirodniji doživljaj. Zahvaljujući </w:t>
      </w:r>
      <w:hyperlink r:id="rId8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0"/>
            <w:szCs w:val="20"/>
            <w:u w:val="single"/>
            <w:rtl w:val="0"/>
          </w:rPr>
          <w:t xml:space="preserve">umjetnoj inteligenciji i materijalima poput tekućeg silikona</w:t>
        </w:r>
      </w:hyperlink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, mnoge igračke će gotovo potpuno eliminirati potrebu za punjenjem!</w:t>
      </w:r>
    </w:p>
    <w:p w:rsidR="00000000" w:rsidDel="00000000" w:rsidP="00000000" w:rsidRDefault="00000000" w:rsidRPr="00000000" w14:paraId="0000000D">
      <w:pPr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Bez stresa oko toga jeste li „dovoljni“ ako partner želi koristiti igračku</w:t>
      </w:r>
    </w:p>
    <w:p w:rsidR="00000000" w:rsidDel="00000000" w:rsidP="00000000" w:rsidRDefault="00000000" w:rsidRPr="00000000" w14:paraId="0000000F">
      <w:pPr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U budućnosti ćemo možda biti ponosniji na nesebično seksualno ponašanje, što bi moglo olakšati prevladavanje osjetljivosti prema upotrebi igračaka u paru, kao i općenito prema seks-igračkama. Više se nećemo brinuti da igračka na neki način umanjuje našu izvedbu, već ćemo prihvatiti ono što može pridonijeti zajedničkom užitku. I šire, postat ćemo otvoreniji u korištenju seks igračaka. Možda se bliži kraj „tajnovitom načinu“ kupovine seks igračaka?</w:t>
      </w:r>
    </w:p>
    <w:p w:rsidR="00000000" w:rsidDel="00000000" w:rsidP="00000000" w:rsidRDefault="00000000" w:rsidRPr="00000000" w14:paraId="00000010">
      <w:pPr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ffffff" w:val="clear"/>
      <w:spacing w:line="240" w:lineRule="auto"/>
      <w:jc w:val="both"/>
      <w:rPr>
        <w:rFonts w:ascii="Century Gothic" w:cs="Century Gothic" w:eastAsia="Century Gothic" w:hAnsi="Century Gothic"/>
        <w:b w:val="1"/>
        <w:sz w:val="14"/>
        <w:szCs w:val="14"/>
      </w:rPr>
    </w:pPr>
    <w:r w:rsidDel="00000000" w:rsidR="00000000" w:rsidRPr="00000000">
      <w:rPr>
        <w:rFonts w:ascii="Century Gothic" w:cs="Century Gothic" w:eastAsia="Century Gothic" w:hAnsi="Century Gothic"/>
        <w:b w:val="1"/>
        <w:sz w:val="14"/>
        <w:szCs w:val="14"/>
        <w:rtl w:val="0"/>
      </w:rPr>
      <w:t xml:space="preserve">Kontakt za medije: </w:t>
    </w:r>
    <w:hyperlink r:id="rId1">
      <w:r w:rsidDel="00000000" w:rsidR="00000000" w:rsidRPr="00000000">
        <w:rPr>
          <w:rFonts w:ascii="Century Gothic" w:cs="Century Gothic" w:eastAsia="Century Gothic" w:hAnsi="Century Gothic"/>
          <w:color w:val="1155cc"/>
          <w:sz w:val="14"/>
          <w:szCs w:val="14"/>
          <w:u w:val="single"/>
          <w:rtl w:val="0"/>
        </w:rPr>
        <w:t xml:space="preserve">pr@lelo.com</w:t>
      </w:r>
    </w:hyperlink>
    <w:r w:rsidDel="00000000" w:rsidR="00000000" w:rsidRPr="00000000">
      <w:rPr>
        <w:rFonts w:ascii="Century Gothic" w:cs="Century Gothic" w:eastAsia="Century Gothic" w:hAnsi="Century Gothic"/>
        <w:sz w:val="14"/>
        <w:szCs w:val="14"/>
        <w:rtl w:val="0"/>
      </w:rPr>
      <w:t xml:space="preserve"> </w:t>
    </w:r>
    <w:r w:rsidDel="00000000" w:rsidR="00000000" w:rsidRPr="00000000">
      <w:rPr>
        <w:rFonts w:ascii="Century Gothic" w:cs="Century Gothic" w:eastAsia="Century Gothic" w:hAnsi="Century Gothic"/>
        <w:b w:val="1"/>
        <w:sz w:val="14"/>
        <w:szCs w:val="14"/>
        <w:rtl w:val="0"/>
      </w:rPr>
      <w:t xml:space="preserve">  </w:t>
    </w:r>
  </w:p>
  <w:p w:rsidR="00000000" w:rsidDel="00000000" w:rsidP="00000000" w:rsidRDefault="00000000" w:rsidRPr="00000000" w14:paraId="00000014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ffffff" w:val="clear"/>
      <w:spacing w:line="240" w:lineRule="auto"/>
      <w:jc w:val="both"/>
      <w:rPr>
        <w:rFonts w:ascii="Century Gothic" w:cs="Century Gothic" w:eastAsia="Century Gothic" w:hAnsi="Century Gothic"/>
        <w:b w:val="1"/>
        <w:sz w:val="14"/>
        <w:szCs w:val="14"/>
      </w:rPr>
    </w:pPr>
    <w:r w:rsidDel="00000000" w:rsidR="00000000" w:rsidRPr="00000000">
      <w:rPr>
        <w:rFonts w:ascii="Century Gothic" w:cs="Century Gothic" w:eastAsia="Century Gothic" w:hAnsi="Century Gothic"/>
        <w:sz w:val="14"/>
        <w:szCs w:val="14"/>
        <w:rtl w:val="0"/>
      </w:rPr>
      <w:t xml:space="preserve">LELO je vodeći svjetski brend u kategoriji luksuznih intimnih proizvoda. 2003. godine, kada je utemeljen, LELO je transformirao izgled, osjećaj i opću percepciju osobnih masažera, a svoju predanost kvaliteti i inovaciji nastavlja primjenjivati i danas, u proizvodnji intimnih dodataka i masažnih svijeća na bazi soje. Iza brenda LELO stoji švedska tvrtka LELOi AB, s uredima od Stockholma do San Josea, od Sydneya do Šangaja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ffffff" w:val="clear"/>
      <w:spacing w:line="240" w:lineRule="auto"/>
      <w:jc w:val="both"/>
      <w:rPr>
        <w:rFonts w:ascii="Helvetica Neue" w:cs="Helvetica Neue" w:eastAsia="Helvetica Neue" w:hAnsi="Helvetica Neue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438275" cy="74295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8275" cy="742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://www.lelo.com" TargetMode="External"/><Relationship Id="rId7" Type="http://schemas.openxmlformats.org/officeDocument/2006/relationships/hyperlink" Target="https://www.lelo.com/blog/lelo-futuristic-sex-and-love-report/" TargetMode="External"/><Relationship Id="rId8" Type="http://schemas.openxmlformats.org/officeDocument/2006/relationships/hyperlink" Target="https://www.lelo.com/blog/f1s-v3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pr@lelo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